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4C75" w:rsidRDefault="00673F7E">
      <w:r>
        <w:rPr>
          <w:rFonts w:hint="eastAsia"/>
        </w:rPr>
        <w:t>5</w:t>
      </w:r>
      <w:r>
        <w:t xml:space="preserve">. </w:t>
      </w:r>
    </w:p>
    <w:p w:rsidR="00673F7E" w:rsidRDefault="00673F7E">
      <w:r>
        <w:rPr>
          <w:rFonts w:hint="eastAsia"/>
        </w:rPr>
        <w:t>(</w:t>
      </w:r>
      <w:r>
        <w:t>a)</w:t>
      </w:r>
    </w:p>
    <w:p w:rsidR="00F47630" w:rsidRDefault="00F47630">
      <w:pPr>
        <w:rPr>
          <w:rFonts w:hint="eastAsia"/>
        </w:rPr>
      </w:pPr>
      <w:r>
        <w:rPr>
          <w:rFonts w:hint="eastAsia"/>
        </w:rPr>
        <w:t>优点</w:t>
      </w:r>
      <w:r>
        <w:rPr>
          <w:rFonts w:hint="eastAsia"/>
        </w:rPr>
        <w:t>:</w:t>
      </w:r>
      <w:r>
        <w:t xml:space="preserve"> </w:t>
      </w:r>
      <w:r w:rsidR="004C6E01">
        <w:rPr>
          <w:rFonts w:hint="eastAsia"/>
        </w:rPr>
        <w:t>压缩效率可提高</w:t>
      </w:r>
      <w:r w:rsidR="004C6E01">
        <w:rPr>
          <w:rFonts w:hint="eastAsia"/>
        </w:rPr>
        <w:t>5~</w:t>
      </w:r>
      <w:r w:rsidR="004C6E01">
        <w:t>10</w:t>
      </w:r>
      <w:r w:rsidR="004C6E01">
        <w:rPr>
          <w:rFonts w:hint="eastAsia"/>
        </w:rPr>
        <w:t>%;</w:t>
      </w:r>
      <w:r w:rsidR="004C6E01">
        <w:t xml:space="preserve"> </w:t>
      </w:r>
      <w:r w:rsidR="004C6E01">
        <w:rPr>
          <w:rFonts w:hint="eastAsia"/>
        </w:rPr>
        <w:t>不必使用码表</w:t>
      </w:r>
      <w:r w:rsidR="004C6E01">
        <w:rPr>
          <w:rFonts w:hint="eastAsia"/>
        </w:rPr>
        <w:t>;</w:t>
      </w:r>
      <w:r w:rsidR="004C6E01">
        <w:t xml:space="preserve"> </w:t>
      </w:r>
      <w:r w:rsidR="004C6E01">
        <w:rPr>
          <w:rFonts w:hint="eastAsia"/>
        </w:rPr>
        <w:t>自适应算术编码能够根据已经编码的信息串来调整当前符号的概率估计</w:t>
      </w:r>
      <w:r w:rsidR="004C6E01">
        <w:rPr>
          <w:rFonts w:hint="eastAsia"/>
        </w:rPr>
        <w:t>,</w:t>
      </w:r>
      <w:r w:rsidR="004C6E01">
        <w:t xml:space="preserve"> </w:t>
      </w:r>
      <w:r w:rsidR="004C6E01">
        <w:rPr>
          <w:rFonts w:hint="eastAsia"/>
        </w:rPr>
        <w:t>从而更有效的编码</w:t>
      </w:r>
      <w:r w:rsidR="004C6E01">
        <w:rPr>
          <w:rFonts w:hint="eastAsia"/>
        </w:rPr>
        <w:t>.</w:t>
      </w:r>
    </w:p>
    <w:p w:rsidR="00673F7E" w:rsidRDefault="00F47630">
      <w:pPr>
        <w:rPr>
          <w:rFonts w:hint="eastAsia"/>
        </w:rPr>
      </w:pPr>
      <w:r>
        <w:rPr>
          <w:rFonts w:hint="eastAsia"/>
        </w:rPr>
        <w:t>缺点</w:t>
      </w:r>
      <w:r>
        <w:rPr>
          <w:rFonts w:hint="eastAsia"/>
        </w:rPr>
        <w:t>:</w:t>
      </w:r>
      <w:r>
        <w:t xml:space="preserve"> </w:t>
      </w:r>
      <w:r w:rsidR="004C6E01">
        <w:rPr>
          <w:rFonts w:hint="eastAsia"/>
        </w:rPr>
        <w:t>硬件实现稍复杂</w:t>
      </w:r>
      <w:r w:rsidR="004C6E01">
        <w:rPr>
          <w:rFonts w:hint="eastAsia"/>
        </w:rPr>
        <w:t>;</w:t>
      </w:r>
      <w:r w:rsidR="004C6E01">
        <w:t xml:space="preserve"> </w:t>
      </w:r>
      <w:r w:rsidR="004C6E01">
        <w:rPr>
          <w:rFonts w:hint="eastAsia"/>
        </w:rPr>
        <w:t>通信过程中查错会扩散</w:t>
      </w:r>
      <w:r w:rsidR="004C6E01">
        <w:rPr>
          <w:rFonts w:hint="eastAsia"/>
        </w:rPr>
        <w:t>.</w:t>
      </w:r>
    </w:p>
    <w:p w:rsidR="00673F7E" w:rsidRDefault="00673F7E">
      <w:r>
        <w:rPr>
          <w:rFonts w:hint="eastAsia"/>
        </w:rPr>
        <w:t>(</w:t>
      </w:r>
      <w:r>
        <w:t>b)</w:t>
      </w:r>
    </w:p>
    <w:p w:rsidR="00D84215" w:rsidRDefault="00E6151F">
      <w:pPr>
        <w:rPr>
          <w:rFonts w:hint="eastAsia"/>
        </w:rPr>
      </w:pPr>
      <w:r>
        <w:rPr>
          <w:rFonts w:hint="eastAsia"/>
        </w:rPr>
        <w:t>i</w:t>
      </w:r>
      <w:r>
        <w:t xml:space="preserve">. </w:t>
      </w:r>
      <w:r w:rsidR="00726AE2">
        <w:t>BBB</w:t>
      </w:r>
      <w:r w:rsidR="00726AE2">
        <w:rPr>
          <w:rFonts w:hint="eastAsia"/>
        </w:rPr>
        <w:t>的</w:t>
      </w:r>
      <w:r w:rsidR="00726AE2">
        <w:rPr>
          <w:rFonts w:hint="eastAsia"/>
        </w:rPr>
        <w:t>Huffman</w:t>
      </w:r>
      <w:r w:rsidR="00726AE2">
        <w:rPr>
          <w:rFonts w:hint="eastAsia"/>
        </w:rPr>
        <w:t>编码为</w:t>
      </w:r>
      <w:r w:rsidR="00726AE2">
        <w:t xml:space="preserve">101010, </w:t>
      </w:r>
      <w:r w:rsidR="00726AE2">
        <w:rPr>
          <w:rFonts w:hint="eastAsia"/>
        </w:rPr>
        <w:t>需要</w:t>
      </w:r>
      <w:r w:rsidR="00726AE2">
        <w:rPr>
          <w:rFonts w:hint="eastAsia"/>
        </w:rPr>
        <w:t>6</w:t>
      </w:r>
      <w:r w:rsidR="00726AE2">
        <w:t xml:space="preserve"> bits.</w:t>
      </w:r>
    </w:p>
    <w:p w:rsidR="00040509" w:rsidRDefault="00D84215" w:rsidP="00D84215">
      <w:pPr>
        <w:jc w:val="center"/>
      </w:pPr>
      <w:r w:rsidRPr="00D84215">
        <w:rPr>
          <w:noProof/>
        </w:rPr>
        <w:drawing>
          <wp:inline distT="0" distB="0" distL="0" distR="0">
            <wp:extent cx="1778828" cy="1772112"/>
            <wp:effectExtent l="3493"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16541" t="7634" r="36368" b="8960"/>
                    <a:stretch/>
                  </pic:blipFill>
                  <pic:spPr bwMode="auto">
                    <a:xfrm rot="16200000">
                      <a:off x="0" y="0"/>
                      <a:ext cx="1803860" cy="1797050"/>
                    </a:xfrm>
                    <a:prstGeom prst="rect">
                      <a:avLst/>
                    </a:prstGeom>
                    <a:noFill/>
                    <a:ln>
                      <a:noFill/>
                    </a:ln>
                    <a:extLst>
                      <a:ext uri="{53640926-AAD7-44D8-BBD7-CCE9431645EC}">
                        <a14:shadowObscured xmlns:a14="http://schemas.microsoft.com/office/drawing/2010/main"/>
                      </a:ext>
                    </a:extLst>
                  </pic:spPr>
                </pic:pic>
              </a:graphicData>
            </a:graphic>
          </wp:inline>
        </w:drawing>
      </w:r>
    </w:p>
    <w:p w:rsidR="00C24979" w:rsidRDefault="00E6151F">
      <w:pPr>
        <w:rPr>
          <w:rFonts w:hint="eastAsia"/>
        </w:rPr>
      </w:pPr>
      <w:r>
        <w:rPr>
          <w:rFonts w:hint="eastAsia"/>
        </w:rPr>
        <w:t>i</w:t>
      </w:r>
      <w:r>
        <w:t xml:space="preserve">i. </w:t>
      </w:r>
      <w:r w:rsidR="00DB13C4">
        <w:t>BBB</w:t>
      </w:r>
      <w:r w:rsidR="00DB13C4">
        <w:rPr>
          <w:rFonts w:hint="eastAsia"/>
        </w:rPr>
        <w:t>的</w:t>
      </w:r>
      <w:r w:rsidR="00DB13C4">
        <w:rPr>
          <w:rFonts w:hint="eastAsia"/>
        </w:rPr>
        <w:t>算术</w:t>
      </w:r>
      <w:r w:rsidR="00DB13C4">
        <w:rPr>
          <w:rFonts w:hint="eastAsia"/>
        </w:rPr>
        <w:t>码为</w:t>
      </w:r>
      <w:r w:rsidR="00DB13C4">
        <w:t>1101</w:t>
      </w:r>
      <w:r w:rsidR="00DB13C4">
        <w:t xml:space="preserve">, </w:t>
      </w:r>
      <w:r w:rsidR="00DB13C4">
        <w:rPr>
          <w:rFonts w:hint="eastAsia"/>
        </w:rPr>
        <w:t>需要</w:t>
      </w:r>
      <w:r w:rsidR="00DB13C4">
        <w:t>4</w:t>
      </w:r>
      <w:r w:rsidR="00DB13C4">
        <w:t xml:space="preserve"> bits.</w:t>
      </w:r>
    </w:p>
    <w:p w:rsidR="00E6151F" w:rsidRDefault="00C24979" w:rsidP="00C24979">
      <w:pPr>
        <w:jc w:val="center"/>
      </w:pPr>
      <w:r w:rsidRPr="00C24979">
        <w:drawing>
          <wp:inline distT="0" distB="0" distL="0" distR="0" wp14:anchorId="0511BF02" wp14:editId="709CFDF0">
            <wp:extent cx="3316077" cy="147035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48" t="10856" r="23995" b="30189"/>
                    <a:stretch/>
                  </pic:blipFill>
                  <pic:spPr bwMode="auto">
                    <a:xfrm>
                      <a:off x="0" y="0"/>
                      <a:ext cx="3328121" cy="1475696"/>
                    </a:xfrm>
                    <a:prstGeom prst="rect">
                      <a:avLst/>
                    </a:prstGeom>
                    <a:ln>
                      <a:noFill/>
                    </a:ln>
                    <a:extLst>
                      <a:ext uri="{53640926-AAD7-44D8-BBD7-CCE9431645EC}">
                        <a14:shadowObscured xmlns:a14="http://schemas.microsoft.com/office/drawing/2010/main"/>
                      </a:ext>
                    </a:extLst>
                  </pic:spPr>
                </pic:pic>
              </a:graphicData>
            </a:graphic>
          </wp:inline>
        </w:drawing>
      </w:r>
    </w:p>
    <w:p w:rsidR="00673F7E" w:rsidRDefault="00673F7E">
      <w:pPr>
        <w:rPr>
          <w:rFonts w:hint="eastAsia"/>
        </w:rPr>
      </w:pPr>
      <w:r>
        <w:rPr>
          <w:rFonts w:hint="eastAsia"/>
        </w:rPr>
        <w:t>8</w:t>
      </w:r>
      <w:r>
        <w:t>.</w:t>
      </w:r>
    </w:p>
    <w:p w:rsidR="0049783E" w:rsidRDefault="0049783E">
      <w:pPr>
        <w:rPr>
          <w:rFonts w:hint="eastAsia"/>
        </w:rPr>
      </w:pPr>
      <w:r>
        <w:rPr>
          <w:rFonts w:hint="eastAsia"/>
        </w:rPr>
        <w:t>输入</w:t>
      </w:r>
      <w:r>
        <w:t>: 0110011</w:t>
      </w:r>
    </w:p>
    <w:p w:rsidR="0049783E" w:rsidRDefault="0049783E">
      <w:r>
        <w:rPr>
          <w:rFonts w:hint="eastAsia"/>
        </w:rPr>
        <w:t>码表</w:t>
      </w:r>
      <w:r>
        <w:t xml:space="preserve">: </w:t>
      </w:r>
    </w:p>
    <w:tbl>
      <w:tblPr>
        <w:tblStyle w:val="a5"/>
        <w:tblW w:w="0" w:type="auto"/>
        <w:tblLook w:val="04A0" w:firstRow="1" w:lastRow="0" w:firstColumn="1" w:lastColumn="0" w:noHBand="0" w:noVBand="1"/>
      </w:tblPr>
      <w:tblGrid>
        <w:gridCol w:w="1217"/>
        <w:gridCol w:w="1217"/>
        <w:gridCol w:w="1217"/>
        <w:gridCol w:w="1217"/>
        <w:gridCol w:w="1218"/>
        <w:gridCol w:w="1218"/>
        <w:gridCol w:w="1218"/>
      </w:tblGrid>
      <w:tr w:rsidR="00EF71EB" w:rsidTr="00EF71EB">
        <w:tc>
          <w:tcPr>
            <w:tcW w:w="1217" w:type="dxa"/>
          </w:tcPr>
          <w:p w:rsidR="00EF71EB" w:rsidRDefault="00EF71EB" w:rsidP="00EF71EB">
            <w:pPr>
              <w:jc w:val="center"/>
              <w:rPr>
                <w:rFonts w:hint="eastAsia"/>
              </w:rPr>
            </w:pPr>
            <w:r>
              <w:rPr>
                <w:rFonts w:hint="eastAsia"/>
              </w:rPr>
              <w:t>0</w:t>
            </w:r>
          </w:p>
        </w:tc>
        <w:tc>
          <w:tcPr>
            <w:tcW w:w="1217" w:type="dxa"/>
          </w:tcPr>
          <w:p w:rsidR="00EF71EB" w:rsidRDefault="00EF71EB" w:rsidP="00EF71EB">
            <w:pPr>
              <w:jc w:val="center"/>
            </w:pPr>
            <w:r>
              <w:rPr>
                <w:rFonts w:hint="eastAsia"/>
              </w:rPr>
              <w:t>1</w:t>
            </w:r>
          </w:p>
        </w:tc>
        <w:tc>
          <w:tcPr>
            <w:tcW w:w="1217" w:type="dxa"/>
          </w:tcPr>
          <w:p w:rsidR="00EF71EB" w:rsidRDefault="00EF71EB" w:rsidP="00EF71EB">
            <w:pPr>
              <w:jc w:val="center"/>
            </w:pPr>
            <w:r>
              <w:rPr>
                <w:rFonts w:hint="eastAsia"/>
              </w:rPr>
              <w:t>0</w:t>
            </w:r>
            <w:r>
              <w:t>1</w:t>
            </w:r>
          </w:p>
        </w:tc>
        <w:tc>
          <w:tcPr>
            <w:tcW w:w="1217" w:type="dxa"/>
          </w:tcPr>
          <w:p w:rsidR="00EF71EB" w:rsidRDefault="00EF71EB" w:rsidP="00EF71EB">
            <w:pPr>
              <w:jc w:val="center"/>
            </w:pPr>
            <w:r>
              <w:rPr>
                <w:rFonts w:hint="eastAsia"/>
              </w:rPr>
              <w:t>1</w:t>
            </w:r>
            <w:r>
              <w:t>1</w:t>
            </w:r>
          </w:p>
        </w:tc>
        <w:tc>
          <w:tcPr>
            <w:tcW w:w="1218" w:type="dxa"/>
          </w:tcPr>
          <w:p w:rsidR="00EF71EB" w:rsidRDefault="00EF71EB" w:rsidP="00EF71EB">
            <w:pPr>
              <w:jc w:val="center"/>
            </w:pPr>
            <w:r>
              <w:rPr>
                <w:rFonts w:hint="eastAsia"/>
              </w:rPr>
              <w:t>1</w:t>
            </w:r>
            <w:r>
              <w:t>0</w:t>
            </w:r>
          </w:p>
        </w:tc>
        <w:tc>
          <w:tcPr>
            <w:tcW w:w="1218" w:type="dxa"/>
          </w:tcPr>
          <w:p w:rsidR="00EF71EB" w:rsidRDefault="00EF71EB" w:rsidP="00EF71EB">
            <w:pPr>
              <w:jc w:val="center"/>
            </w:pPr>
            <w:r>
              <w:rPr>
                <w:rFonts w:hint="eastAsia"/>
              </w:rPr>
              <w:t>0</w:t>
            </w:r>
            <w:r>
              <w:t>0</w:t>
            </w:r>
          </w:p>
        </w:tc>
        <w:tc>
          <w:tcPr>
            <w:tcW w:w="1218" w:type="dxa"/>
          </w:tcPr>
          <w:p w:rsidR="00EF71EB" w:rsidRDefault="00EF71EB" w:rsidP="00EF71EB">
            <w:pPr>
              <w:jc w:val="center"/>
            </w:pPr>
            <w:r>
              <w:rPr>
                <w:rFonts w:hint="eastAsia"/>
              </w:rPr>
              <w:t>0</w:t>
            </w:r>
            <w:r>
              <w:t>11</w:t>
            </w:r>
          </w:p>
        </w:tc>
      </w:tr>
      <w:tr w:rsidR="00EF71EB" w:rsidTr="00EF71EB">
        <w:tc>
          <w:tcPr>
            <w:tcW w:w="1217" w:type="dxa"/>
          </w:tcPr>
          <w:p w:rsidR="00EF71EB" w:rsidRDefault="00EF71EB" w:rsidP="00EF71EB">
            <w:pPr>
              <w:jc w:val="center"/>
            </w:pPr>
            <w:r>
              <w:rPr>
                <w:rFonts w:hint="eastAsia"/>
              </w:rPr>
              <w:t>1</w:t>
            </w:r>
          </w:p>
        </w:tc>
        <w:tc>
          <w:tcPr>
            <w:tcW w:w="1217" w:type="dxa"/>
          </w:tcPr>
          <w:p w:rsidR="00EF71EB" w:rsidRDefault="00EF71EB" w:rsidP="00EF71EB">
            <w:pPr>
              <w:jc w:val="center"/>
            </w:pPr>
            <w:r>
              <w:rPr>
                <w:rFonts w:hint="eastAsia"/>
              </w:rPr>
              <w:t>2</w:t>
            </w:r>
          </w:p>
        </w:tc>
        <w:tc>
          <w:tcPr>
            <w:tcW w:w="1217" w:type="dxa"/>
          </w:tcPr>
          <w:p w:rsidR="00EF71EB" w:rsidRDefault="00EF71EB" w:rsidP="00EF71EB">
            <w:pPr>
              <w:jc w:val="center"/>
            </w:pPr>
            <w:r>
              <w:rPr>
                <w:rFonts w:hint="eastAsia"/>
              </w:rPr>
              <w:t>3</w:t>
            </w:r>
          </w:p>
        </w:tc>
        <w:tc>
          <w:tcPr>
            <w:tcW w:w="1217" w:type="dxa"/>
          </w:tcPr>
          <w:p w:rsidR="00EF71EB" w:rsidRDefault="00EF71EB" w:rsidP="00EF71EB">
            <w:pPr>
              <w:jc w:val="center"/>
            </w:pPr>
            <w:r>
              <w:rPr>
                <w:rFonts w:hint="eastAsia"/>
              </w:rPr>
              <w:t>4</w:t>
            </w:r>
          </w:p>
        </w:tc>
        <w:tc>
          <w:tcPr>
            <w:tcW w:w="1218" w:type="dxa"/>
          </w:tcPr>
          <w:p w:rsidR="00EF71EB" w:rsidRDefault="00EF71EB" w:rsidP="00EF71EB">
            <w:pPr>
              <w:jc w:val="center"/>
            </w:pPr>
            <w:r>
              <w:rPr>
                <w:rFonts w:hint="eastAsia"/>
              </w:rPr>
              <w:t>5</w:t>
            </w:r>
          </w:p>
        </w:tc>
        <w:tc>
          <w:tcPr>
            <w:tcW w:w="1218" w:type="dxa"/>
          </w:tcPr>
          <w:p w:rsidR="00EF71EB" w:rsidRDefault="00EF71EB" w:rsidP="00EF71EB">
            <w:pPr>
              <w:jc w:val="center"/>
            </w:pPr>
            <w:r>
              <w:rPr>
                <w:rFonts w:hint="eastAsia"/>
              </w:rPr>
              <w:t>6</w:t>
            </w:r>
          </w:p>
        </w:tc>
        <w:tc>
          <w:tcPr>
            <w:tcW w:w="1218" w:type="dxa"/>
          </w:tcPr>
          <w:p w:rsidR="00EF71EB" w:rsidRDefault="00EF71EB" w:rsidP="00EF71EB">
            <w:pPr>
              <w:jc w:val="center"/>
            </w:pPr>
            <w:r>
              <w:rPr>
                <w:rFonts w:hint="eastAsia"/>
              </w:rPr>
              <w:t>7</w:t>
            </w:r>
          </w:p>
        </w:tc>
      </w:tr>
    </w:tbl>
    <w:p w:rsidR="009E4C75" w:rsidRDefault="00EF71EB">
      <w:r>
        <w:rPr>
          <w:rFonts w:hint="eastAsia"/>
        </w:rPr>
        <w:t>输出</w:t>
      </w:r>
      <w:r w:rsidR="005D1E7F">
        <w:rPr>
          <w:rFonts w:hint="eastAsia"/>
        </w:rPr>
        <w:t>:</w:t>
      </w:r>
    </w:p>
    <w:tbl>
      <w:tblPr>
        <w:tblStyle w:val="a5"/>
        <w:tblW w:w="0" w:type="auto"/>
        <w:tblLook w:val="04A0" w:firstRow="1" w:lastRow="0" w:firstColumn="1" w:lastColumn="0" w:noHBand="0" w:noVBand="1"/>
      </w:tblPr>
      <w:tblGrid>
        <w:gridCol w:w="1420"/>
        <w:gridCol w:w="1420"/>
        <w:gridCol w:w="1420"/>
        <w:gridCol w:w="1420"/>
        <w:gridCol w:w="1421"/>
        <w:gridCol w:w="1421"/>
      </w:tblGrid>
      <w:tr w:rsidR="00F50C6F" w:rsidTr="00F50C6F">
        <w:tc>
          <w:tcPr>
            <w:tcW w:w="1420" w:type="dxa"/>
          </w:tcPr>
          <w:p w:rsidR="00F50C6F" w:rsidRDefault="00F50C6F" w:rsidP="00F50C6F">
            <w:pPr>
              <w:jc w:val="center"/>
              <w:rPr>
                <w:rFonts w:hint="eastAsia"/>
              </w:rPr>
            </w:pPr>
            <w:r>
              <w:rPr>
                <w:rFonts w:hint="eastAsia"/>
              </w:rPr>
              <w:t>0</w:t>
            </w:r>
          </w:p>
        </w:tc>
        <w:tc>
          <w:tcPr>
            <w:tcW w:w="1420" w:type="dxa"/>
          </w:tcPr>
          <w:p w:rsidR="00F50C6F" w:rsidRDefault="00F50C6F" w:rsidP="00F50C6F">
            <w:pPr>
              <w:jc w:val="center"/>
            </w:pPr>
            <w:r>
              <w:rPr>
                <w:rFonts w:hint="eastAsia"/>
              </w:rPr>
              <w:t>1</w:t>
            </w:r>
          </w:p>
        </w:tc>
        <w:tc>
          <w:tcPr>
            <w:tcW w:w="1420" w:type="dxa"/>
          </w:tcPr>
          <w:p w:rsidR="00F50C6F" w:rsidRDefault="00F50C6F" w:rsidP="00F50C6F">
            <w:pPr>
              <w:jc w:val="center"/>
            </w:pPr>
            <w:r>
              <w:rPr>
                <w:rFonts w:hint="eastAsia"/>
              </w:rPr>
              <w:t>1</w:t>
            </w:r>
          </w:p>
        </w:tc>
        <w:tc>
          <w:tcPr>
            <w:tcW w:w="1420" w:type="dxa"/>
          </w:tcPr>
          <w:p w:rsidR="00F50C6F" w:rsidRDefault="00F50C6F" w:rsidP="00F50C6F">
            <w:pPr>
              <w:jc w:val="center"/>
            </w:pPr>
            <w:r>
              <w:rPr>
                <w:rFonts w:hint="eastAsia"/>
              </w:rPr>
              <w:t>0</w:t>
            </w:r>
          </w:p>
        </w:tc>
        <w:tc>
          <w:tcPr>
            <w:tcW w:w="1421" w:type="dxa"/>
          </w:tcPr>
          <w:p w:rsidR="00F50C6F" w:rsidRDefault="00F50C6F" w:rsidP="00F50C6F">
            <w:pPr>
              <w:jc w:val="center"/>
            </w:pPr>
            <w:r>
              <w:rPr>
                <w:rFonts w:hint="eastAsia"/>
              </w:rPr>
              <w:t>0</w:t>
            </w:r>
            <w:r>
              <w:t>1</w:t>
            </w:r>
          </w:p>
        </w:tc>
        <w:tc>
          <w:tcPr>
            <w:tcW w:w="1421" w:type="dxa"/>
          </w:tcPr>
          <w:p w:rsidR="00F50C6F" w:rsidRDefault="00F50C6F" w:rsidP="00F50C6F">
            <w:pPr>
              <w:jc w:val="center"/>
            </w:pPr>
            <w:r>
              <w:rPr>
                <w:rFonts w:hint="eastAsia"/>
              </w:rPr>
              <w:t>1</w:t>
            </w:r>
          </w:p>
        </w:tc>
      </w:tr>
      <w:tr w:rsidR="00F50C6F" w:rsidTr="00F50C6F">
        <w:tc>
          <w:tcPr>
            <w:tcW w:w="1420" w:type="dxa"/>
          </w:tcPr>
          <w:p w:rsidR="00F50C6F" w:rsidRDefault="00F50C6F" w:rsidP="00F50C6F">
            <w:pPr>
              <w:jc w:val="center"/>
            </w:pPr>
            <w:r>
              <w:rPr>
                <w:rFonts w:hint="eastAsia"/>
              </w:rPr>
              <w:t>1</w:t>
            </w:r>
          </w:p>
        </w:tc>
        <w:tc>
          <w:tcPr>
            <w:tcW w:w="1420" w:type="dxa"/>
          </w:tcPr>
          <w:p w:rsidR="00F50C6F" w:rsidRDefault="00F50C6F" w:rsidP="00F50C6F">
            <w:pPr>
              <w:jc w:val="center"/>
            </w:pPr>
            <w:r>
              <w:rPr>
                <w:rFonts w:hint="eastAsia"/>
              </w:rPr>
              <w:t>2</w:t>
            </w:r>
          </w:p>
        </w:tc>
        <w:tc>
          <w:tcPr>
            <w:tcW w:w="1420" w:type="dxa"/>
          </w:tcPr>
          <w:p w:rsidR="00F50C6F" w:rsidRDefault="00F50C6F" w:rsidP="00F50C6F">
            <w:pPr>
              <w:jc w:val="center"/>
            </w:pPr>
            <w:r>
              <w:rPr>
                <w:rFonts w:hint="eastAsia"/>
              </w:rPr>
              <w:t>2</w:t>
            </w:r>
          </w:p>
        </w:tc>
        <w:tc>
          <w:tcPr>
            <w:tcW w:w="1420" w:type="dxa"/>
          </w:tcPr>
          <w:p w:rsidR="00F50C6F" w:rsidRDefault="00F50C6F" w:rsidP="00F50C6F">
            <w:pPr>
              <w:jc w:val="center"/>
            </w:pPr>
            <w:r>
              <w:rPr>
                <w:rFonts w:hint="eastAsia"/>
              </w:rPr>
              <w:t>1</w:t>
            </w:r>
          </w:p>
        </w:tc>
        <w:tc>
          <w:tcPr>
            <w:tcW w:w="1421" w:type="dxa"/>
          </w:tcPr>
          <w:p w:rsidR="00F50C6F" w:rsidRDefault="00F50C6F" w:rsidP="00F50C6F">
            <w:pPr>
              <w:jc w:val="center"/>
            </w:pPr>
            <w:r>
              <w:rPr>
                <w:rFonts w:hint="eastAsia"/>
              </w:rPr>
              <w:t>3</w:t>
            </w:r>
          </w:p>
        </w:tc>
        <w:tc>
          <w:tcPr>
            <w:tcW w:w="1421" w:type="dxa"/>
          </w:tcPr>
          <w:p w:rsidR="00F50C6F" w:rsidRDefault="00F50C6F" w:rsidP="00F50C6F">
            <w:pPr>
              <w:jc w:val="center"/>
            </w:pPr>
            <w:r>
              <w:rPr>
                <w:rFonts w:hint="eastAsia"/>
              </w:rPr>
              <w:t>2</w:t>
            </w:r>
          </w:p>
        </w:tc>
      </w:tr>
    </w:tbl>
    <w:p w:rsidR="009E4C75" w:rsidRDefault="009E4C75">
      <w:pPr>
        <w:rPr>
          <w:rFonts w:hint="eastAsia"/>
        </w:rPr>
      </w:pPr>
    </w:p>
    <w:sectPr w:rsidR="009E4C7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E4C75"/>
    <w:rsid w:val="00040509"/>
    <w:rsid w:val="003C36C5"/>
    <w:rsid w:val="0049783E"/>
    <w:rsid w:val="004C6E01"/>
    <w:rsid w:val="005D1E7F"/>
    <w:rsid w:val="00673F7E"/>
    <w:rsid w:val="00726AE2"/>
    <w:rsid w:val="009B0C10"/>
    <w:rsid w:val="009E4C75"/>
    <w:rsid w:val="00A00EA2"/>
    <w:rsid w:val="00B42A62"/>
    <w:rsid w:val="00BE40D2"/>
    <w:rsid w:val="00C24979"/>
    <w:rsid w:val="00C6530B"/>
    <w:rsid w:val="00C75BEC"/>
    <w:rsid w:val="00D84215"/>
    <w:rsid w:val="00DB13C4"/>
    <w:rsid w:val="00E6151F"/>
    <w:rsid w:val="00EF71EB"/>
    <w:rsid w:val="00F47630"/>
    <w:rsid w:val="00F50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4CC8E"/>
  <w15:docId w15:val="{DF5A5FD5-4A6A-4F5E-BEAD-9DCCF6681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E4C75"/>
    <w:rPr>
      <w:sz w:val="18"/>
      <w:szCs w:val="18"/>
    </w:rPr>
  </w:style>
  <w:style w:type="character" w:customStyle="1" w:styleId="a4">
    <w:name w:val="批注框文本 字符"/>
    <w:basedOn w:val="a0"/>
    <w:link w:val="a3"/>
    <w:uiPriority w:val="99"/>
    <w:semiHidden/>
    <w:rsid w:val="009E4C75"/>
    <w:rPr>
      <w:sz w:val="18"/>
      <w:szCs w:val="18"/>
    </w:rPr>
  </w:style>
  <w:style w:type="table" w:styleId="a5">
    <w:name w:val="Table Grid"/>
    <w:basedOn w:val="a1"/>
    <w:uiPriority w:val="59"/>
    <w:unhideWhenUsed/>
    <w:rsid w:val="00EF71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287</TotalTime>
  <Pages>1</Pages>
  <Words>38</Words>
  <Characters>223</Characters>
  <Application>Microsoft Office Word</Application>
  <DocSecurity>0</DocSecurity>
  <Lines>1</Lines>
  <Paragraphs>1</Paragraphs>
  <ScaleCrop>false</ScaleCrop>
  <Company/>
  <LinksUpToDate>false</LinksUpToDate>
  <CharactersWithSpaces>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JieTang</dc:creator>
  <cp:lastModifiedBy>浚宇 尹</cp:lastModifiedBy>
  <cp:revision>19</cp:revision>
  <dcterms:created xsi:type="dcterms:W3CDTF">2020-05-08T03:52:00Z</dcterms:created>
  <dcterms:modified xsi:type="dcterms:W3CDTF">2020-05-08T18:50:00Z</dcterms:modified>
</cp:coreProperties>
</file>